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8E39" w14:textId="26B20491" w:rsidR="008D2BCE" w:rsidRPr="008D2BCE" w:rsidRDefault="00B17E7D" w:rsidP="008D2BCE">
      <w:pPr>
        <w:ind w:left="-284" w:right="236" w:firstLine="284"/>
        <w:jc w:val="both"/>
        <w:rPr>
          <w:bCs/>
        </w:rPr>
      </w:pPr>
      <w:r w:rsidRPr="008D2BCE">
        <w:rPr>
          <w:b/>
        </w:rPr>
        <w:t>1.</w:t>
      </w:r>
      <w:r w:rsidR="00A65EC0" w:rsidRPr="00A65EC0">
        <w:rPr>
          <w:bCs/>
        </w:rPr>
        <w:t xml:space="preserve"> </w:t>
      </w:r>
      <w:r w:rsidR="00A65EC0" w:rsidRPr="008D2BCE">
        <w:rPr>
          <w:b/>
          <w:sz w:val="28"/>
          <w:szCs w:val="28"/>
        </w:rPr>
        <w:t xml:space="preserve">Обсуждайте с детьми </w:t>
      </w:r>
      <w:r w:rsidR="008D2BCE">
        <w:rPr>
          <w:b/>
          <w:sz w:val="28"/>
          <w:szCs w:val="28"/>
        </w:rPr>
        <w:t>сложившуюся ситуацию</w:t>
      </w:r>
      <w:r w:rsidR="00A65EC0" w:rsidRPr="008D2BCE">
        <w:rPr>
          <w:b/>
          <w:sz w:val="28"/>
          <w:szCs w:val="28"/>
        </w:rPr>
        <w:t>.</w:t>
      </w:r>
      <w:r w:rsidR="00A65EC0" w:rsidRPr="00A65EC0">
        <w:rPr>
          <w:bCs/>
          <w:sz w:val="28"/>
          <w:szCs w:val="28"/>
        </w:rPr>
        <w:t xml:space="preserve"> </w:t>
      </w:r>
    </w:p>
    <w:p w14:paraId="29246555" w14:textId="47C35C45" w:rsidR="00250F2E" w:rsidRPr="00A65EC0" w:rsidRDefault="00A65EC0" w:rsidP="008D2BCE">
      <w:pPr>
        <w:ind w:left="-284" w:right="236" w:firstLine="284"/>
        <w:jc w:val="both"/>
        <w:rPr>
          <w:bCs/>
          <w:sz w:val="32"/>
          <w:szCs w:val="32"/>
        </w:rPr>
      </w:pPr>
      <w:r w:rsidRPr="00A65EC0">
        <w:rPr>
          <w:bCs/>
          <w:sz w:val="28"/>
          <w:szCs w:val="28"/>
        </w:rPr>
        <w:t>Не стесняйтесь признаться в своей некомпетентности по тому или иному вопросу, предложите вместе</w:t>
      </w:r>
      <w:r>
        <w:rPr>
          <w:bCs/>
          <w:sz w:val="28"/>
          <w:szCs w:val="28"/>
        </w:rPr>
        <w:t xml:space="preserve"> </w:t>
      </w:r>
      <w:r w:rsidRPr="00A65EC0">
        <w:rPr>
          <w:bCs/>
          <w:sz w:val="28"/>
          <w:szCs w:val="28"/>
        </w:rPr>
        <w:t>найти необходимую информацию. Обсудите способы   избегания заражения,</w:t>
      </w:r>
      <w:r>
        <w:rPr>
          <w:bCs/>
          <w:sz w:val="28"/>
          <w:szCs w:val="28"/>
        </w:rPr>
        <w:t xml:space="preserve"> </w:t>
      </w:r>
      <w:r w:rsidRPr="00A65EC0">
        <w:rPr>
          <w:bCs/>
          <w:sz w:val="28"/>
          <w:szCs w:val="28"/>
        </w:rPr>
        <w:t>варианты обеспечения безопасности старших членов семьи.</w:t>
      </w:r>
    </w:p>
    <w:p w14:paraId="7450288B" w14:textId="77777777" w:rsidR="00B54450" w:rsidRPr="00FA28C3" w:rsidRDefault="00B54450" w:rsidP="00B54450">
      <w:pPr>
        <w:rPr>
          <w:color w:val="1F497D" w:themeColor="text2"/>
        </w:rPr>
      </w:pPr>
    </w:p>
    <w:p w14:paraId="28107012" w14:textId="7CEA4DFC" w:rsidR="003A4C31" w:rsidRDefault="00B17E7D" w:rsidP="00A56774">
      <w:pPr>
        <w:ind w:left="-284" w:right="236" w:firstLine="284"/>
        <w:jc w:val="both"/>
        <w:rPr>
          <w:sz w:val="28"/>
          <w:szCs w:val="28"/>
        </w:rPr>
      </w:pPr>
      <w:r w:rsidRPr="008D2BCE">
        <w:rPr>
          <w:b/>
          <w:bCs/>
          <w:sz w:val="28"/>
          <w:szCs w:val="28"/>
        </w:rPr>
        <w:t>2.</w:t>
      </w:r>
      <w:r w:rsidR="00A65EC0" w:rsidRPr="008D2BCE">
        <w:rPr>
          <w:b/>
          <w:bCs/>
          <w:sz w:val="28"/>
          <w:szCs w:val="28"/>
        </w:rPr>
        <w:t xml:space="preserve"> Делитесь своими переживаниями, мнением</w:t>
      </w:r>
      <w:r w:rsidR="00A65EC0" w:rsidRPr="00A65EC0">
        <w:rPr>
          <w:sz w:val="28"/>
          <w:szCs w:val="28"/>
        </w:rPr>
        <w:t>,</w:t>
      </w:r>
      <w:r w:rsidR="00A65EC0">
        <w:rPr>
          <w:sz w:val="28"/>
          <w:szCs w:val="28"/>
        </w:rPr>
        <w:t xml:space="preserve"> </w:t>
      </w:r>
      <w:r w:rsidR="00A65EC0" w:rsidRPr="00A65EC0">
        <w:rPr>
          <w:sz w:val="28"/>
          <w:szCs w:val="28"/>
        </w:rPr>
        <w:t>рассказывайте истории из жизни, в том числе о преодолении трудных жизненных ситуаций. Открытость общения родителей и подростков, совместное обсуждение семейных дел и планов – один из основных принципов семейного взаимодействия. Во взаимодействии с подростком родителям нужно избегать директивного стиля и прямого диктата. Договариваться – лучший способ коммуникации между родителями и подрастающими детьми.</w:t>
      </w:r>
    </w:p>
    <w:p w14:paraId="60A4212E" w14:textId="77777777" w:rsidR="008D2BCE" w:rsidRDefault="008D2BCE" w:rsidP="00A65EC0">
      <w:pPr>
        <w:ind w:right="94" w:firstLine="284"/>
        <w:jc w:val="both"/>
        <w:rPr>
          <w:sz w:val="28"/>
          <w:szCs w:val="28"/>
        </w:rPr>
      </w:pPr>
    </w:p>
    <w:p w14:paraId="64E4F522" w14:textId="36CDEE5E" w:rsidR="003A4C31" w:rsidRDefault="00A56774" w:rsidP="00A56774">
      <w:pPr>
        <w:ind w:left="-284" w:right="9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3E6B89" wp14:editId="2BB8E152">
            <wp:extent cx="1304925" cy="935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86" cy="101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6BA20" w14:textId="0ECF6E57" w:rsidR="008F0A94" w:rsidRDefault="008F0A94" w:rsidP="00455DAC">
      <w:pPr>
        <w:ind w:right="94" w:firstLine="284"/>
        <w:jc w:val="both"/>
        <w:rPr>
          <w:sz w:val="28"/>
          <w:szCs w:val="28"/>
        </w:rPr>
      </w:pPr>
      <w:r w:rsidRPr="00455DAC">
        <w:rPr>
          <w:b/>
          <w:bCs/>
          <w:sz w:val="28"/>
          <w:szCs w:val="28"/>
        </w:rPr>
        <w:lastRenderedPageBreak/>
        <w:t>3.</w:t>
      </w:r>
      <w:r w:rsidR="00A65EC0">
        <w:rPr>
          <w:sz w:val="28"/>
          <w:szCs w:val="28"/>
        </w:rPr>
        <w:t xml:space="preserve"> </w:t>
      </w:r>
      <w:r w:rsidR="00A65EC0" w:rsidRPr="008D2BCE">
        <w:rPr>
          <w:b/>
          <w:bCs/>
          <w:sz w:val="28"/>
          <w:szCs w:val="28"/>
        </w:rPr>
        <w:t>Четкий распорядок дня</w:t>
      </w:r>
      <w:r w:rsidR="00A65EC0" w:rsidRPr="00A65EC0">
        <w:rPr>
          <w:sz w:val="28"/>
          <w:szCs w:val="28"/>
        </w:rPr>
        <w:t>, в планировании которого участвует подросток, важен для всех членов семьи. Достаточное количество ночного сна – для подростка оно составляет 8 - 10 часов в сутки - также является одним из «лекарств» от стресса. Родителям необходимо демонстрировать образец соблюдения режима дня, так как при воспитании подростка невозможно</w:t>
      </w:r>
      <w:r w:rsidR="00A65EC0">
        <w:rPr>
          <w:sz w:val="28"/>
          <w:szCs w:val="28"/>
        </w:rPr>
        <w:t xml:space="preserve"> </w:t>
      </w:r>
      <w:r w:rsidR="00A65EC0" w:rsidRPr="00A65EC0">
        <w:rPr>
          <w:sz w:val="28"/>
          <w:szCs w:val="28"/>
        </w:rPr>
        <w:t>доби</w:t>
      </w:r>
      <w:r w:rsidR="008D2BCE">
        <w:rPr>
          <w:sz w:val="28"/>
          <w:szCs w:val="28"/>
        </w:rPr>
        <w:t>ть</w:t>
      </w:r>
      <w:r w:rsidR="00A65EC0" w:rsidRPr="00A65EC0">
        <w:rPr>
          <w:sz w:val="28"/>
          <w:szCs w:val="28"/>
        </w:rPr>
        <w:t xml:space="preserve">ся исполнения семейных правил, </w:t>
      </w:r>
      <w:r w:rsidR="008D2BCE">
        <w:rPr>
          <w:sz w:val="28"/>
          <w:szCs w:val="28"/>
        </w:rPr>
        <w:t>если нет примера в</w:t>
      </w:r>
      <w:r w:rsidR="003E65BA">
        <w:rPr>
          <w:sz w:val="28"/>
          <w:szCs w:val="28"/>
        </w:rPr>
        <w:t>з</w:t>
      </w:r>
      <w:bookmarkStart w:id="0" w:name="_GoBack"/>
      <w:bookmarkEnd w:id="0"/>
      <w:r w:rsidR="008D2BCE">
        <w:rPr>
          <w:sz w:val="28"/>
          <w:szCs w:val="28"/>
        </w:rPr>
        <w:t>рослых</w:t>
      </w:r>
      <w:r w:rsidR="00A65EC0" w:rsidRPr="00A65EC0">
        <w:rPr>
          <w:sz w:val="28"/>
          <w:szCs w:val="28"/>
        </w:rPr>
        <w:t>.</w:t>
      </w:r>
    </w:p>
    <w:p w14:paraId="58D89EC3" w14:textId="77777777" w:rsidR="008F0A94" w:rsidRDefault="008F0A94" w:rsidP="00B0089C">
      <w:pPr>
        <w:ind w:firstLine="284"/>
        <w:jc w:val="both"/>
        <w:rPr>
          <w:sz w:val="28"/>
          <w:szCs w:val="28"/>
        </w:rPr>
      </w:pPr>
    </w:p>
    <w:p w14:paraId="41AC4A2E" w14:textId="3E9D1210" w:rsidR="008C047C" w:rsidRPr="003A4C31" w:rsidRDefault="008F0A94" w:rsidP="00455DAC">
      <w:pPr>
        <w:ind w:right="94" w:firstLine="284"/>
        <w:jc w:val="both"/>
        <w:rPr>
          <w:sz w:val="28"/>
          <w:szCs w:val="28"/>
        </w:rPr>
      </w:pPr>
      <w:r w:rsidRPr="00455DAC">
        <w:rPr>
          <w:b/>
          <w:bCs/>
          <w:sz w:val="28"/>
          <w:szCs w:val="28"/>
        </w:rPr>
        <w:t>4.</w:t>
      </w:r>
      <w:r w:rsidR="00175B45">
        <w:rPr>
          <w:sz w:val="28"/>
          <w:szCs w:val="28"/>
        </w:rPr>
        <w:t xml:space="preserve"> </w:t>
      </w:r>
      <w:r w:rsidR="00175B45" w:rsidRPr="008D2BCE">
        <w:rPr>
          <w:b/>
          <w:bCs/>
          <w:sz w:val="28"/>
          <w:szCs w:val="28"/>
        </w:rPr>
        <w:t>Не смакуйте подробности «ужасов» из интернет-сетей.</w:t>
      </w:r>
      <w:r w:rsidR="00175B45" w:rsidRPr="00175B45">
        <w:rPr>
          <w:sz w:val="28"/>
          <w:szCs w:val="28"/>
        </w:rPr>
        <w:t xml:space="preserve"> Объясните ребенку, что избыточная информация,</w:t>
      </w:r>
      <w:r w:rsidR="00175B45">
        <w:rPr>
          <w:sz w:val="28"/>
          <w:szCs w:val="28"/>
        </w:rPr>
        <w:t xml:space="preserve"> </w:t>
      </w:r>
      <w:r w:rsidR="00175B45" w:rsidRPr="00175B45">
        <w:rPr>
          <w:sz w:val="28"/>
          <w:szCs w:val="28"/>
        </w:rPr>
        <w:t>особенного негативного характера, может повысить тревожное настроение.  Поэтому следует выбрать 2-3 надежных источника информации и не реагировать на «вбросы» в социальных сетях.  Формирование критического мышления – это</w:t>
      </w:r>
      <w:r w:rsidR="00175B45">
        <w:rPr>
          <w:sz w:val="28"/>
          <w:szCs w:val="28"/>
        </w:rPr>
        <w:t xml:space="preserve"> </w:t>
      </w:r>
      <w:r w:rsidR="00175B45" w:rsidRPr="00175B45">
        <w:rPr>
          <w:sz w:val="28"/>
          <w:szCs w:val="28"/>
        </w:rPr>
        <w:t>необходимый элемент воспитания современного человека. Следует учить ребенка анализировать достоверность информации,</w:t>
      </w:r>
      <w:r w:rsidR="00175B45">
        <w:rPr>
          <w:sz w:val="28"/>
          <w:szCs w:val="28"/>
        </w:rPr>
        <w:t xml:space="preserve"> </w:t>
      </w:r>
      <w:r w:rsidR="00175B45" w:rsidRPr="00175B45">
        <w:rPr>
          <w:sz w:val="28"/>
          <w:szCs w:val="28"/>
        </w:rPr>
        <w:t>то, кому она может быть выгодна.</w:t>
      </w:r>
    </w:p>
    <w:p w14:paraId="573F2058" w14:textId="28CDF108" w:rsidR="008C047C" w:rsidRDefault="008C047C" w:rsidP="008D2BCE">
      <w:pPr>
        <w:ind w:right="-47" w:firstLine="284"/>
        <w:jc w:val="both"/>
        <w:rPr>
          <w:sz w:val="28"/>
          <w:szCs w:val="28"/>
        </w:rPr>
      </w:pPr>
      <w:r w:rsidRPr="00455DAC">
        <w:rPr>
          <w:b/>
          <w:bCs/>
          <w:sz w:val="28"/>
          <w:szCs w:val="28"/>
        </w:rPr>
        <w:lastRenderedPageBreak/>
        <w:t>5.</w:t>
      </w:r>
      <w:r w:rsidR="002D680D">
        <w:rPr>
          <w:sz w:val="28"/>
          <w:szCs w:val="28"/>
        </w:rPr>
        <w:t xml:space="preserve"> </w:t>
      </w:r>
      <w:r w:rsidR="002D680D" w:rsidRPr="00455DAC">
        <w:rPr>
          <w:b/>
          <w:bCs/>
          <w:sz w:val="28"/>
          <w:szCs w:val="28"/>
        </w:rPr>
        <w:t>Для подростка важно оставаться на связи со своими друзьями.</w:t>
      </w:r>
      <w:r w:rsidR="002D680D" w:rsidRPr="002D680D">
        <w:rPr>
          <w:sz w:val="28"/>
          <w:szCs w:val="28"/>
        </w:rPr>
        <w:t xml:space="preserve"> Нужно предоставлять ему такую возможность при помощи</w:t>
      </w:r>
      <w:r w:rsidR="002D680D">
        <w:rPr>
          <w:sz w:val="28"/>
          <w:szCs w:val="28"/>
        </w:rPr>
        <w:t xml:space="preserve"> </w:t>
      </w:r>
      <w:r w:rsidR="002D680D" w:rsidRPr="002D680D">
        <w:rPr>
          <w:sz w:val="28"/>
          <w:szCs w:val="28"/>
        </w:rPr>
        <w:t>телефона или компьютера, в безопасной обстановке. При этом родителям</w:t>
      </w:r>
      <w:r w:rsidR="002D680D">
        <w:rPr>
          <w:sz w:val="28"/>
          <w:szCs w:val="28"/>
        </w:rPr>
        <w:t xml:space="preserve"> </w:t>
      </w:r>
      <w:r w:rsidR="002D680D" w:rsidRPr="002D680D">
        <w:rPr>
          <w:sz w:val="28"/>
          <w:szCs w:val="28"/>
        </w:rPr>
        <w:t>следует требовать соблюдения разумных правил, например, приходить домой не позже 19 ч, находиться в сети до 24.ч и др.</w:t>
      </w:r>
    </w:p>
    <w:p w14:paraId="083A6B65" w14:textId="4436A9A1" w:rsidR="005A191B" w:rsidRDefault="005A191B" w:rsidP="008C047C">
      <w:pPr>
        <w:ind w:right="94" w:firstLine="284"/>
        <w:jc w:val="both"/>
        <w:rPr>
          <w:sz w:val="28"/>
          <w:szCs w:val="28"/>
        </w:rPr>
      </w:pPr>
    </w:p>
    <w:p w14:paraId="577D2FA2" w14:textId="77777777" w:rsidR="00027EC0" w:rsidRDefault="005A191B" w:rsidP="00027EC0">
      <w:pPr>
        <w:ind w:right="-47" w:firstLine="284"/>
        <w:jc w:val="both"/>
        <w:rPr>
          <w:sz w:val="28"/>
          <w:szCs w:val="28"/>
        </w:rPr>
      </w:pPr>
      <w:r w:rsidRPr="00455DAC">
        <w:rPr>
          <w:b/>
          <w:bCs/>
          <w:sz w:val="28"/>
          <w:szCs w:val="28"/>
        </w:rPr>
        <w:t xml:space="preserve">6. </w:t>
      </w:r>
      <w:r w:rsidR="007A6956" w:rsidRPr="00455DAC">
        <w:rPr>
          <w:b/>
          <w:bCs/>
          <w:sz w:val="28"/>
          <w:szCs w:val="28"/>
        </w:rPr>
        <w:t>Уважайте границы ребенка.</w:t>
      </w:r>
      <w:r w:rsidR="007A6956" w:rsidRPr="007A6956">
        <w:rPr>
          <w:sz w:val="28"/>
          <w:szCs w:val="28"/>
        </w:rPr>
        <w:t xml:space="preserve"> Периодически подростку нужно время и место для уединения, для того чтобы побыть самому с собой. Стремление к обдумыванию происходящего, осмыслению внешних обстоятельств и своей роли в них, рефлексии, свойственное многим подросткам, может быть реализовано в форме дневниковых записей. Описание собственных переживаний в письменной форме может снизить интенсивность тревоги.</w:t>
      </w:r>
      <w:r w:rsidR="00B54450">
        <w:rPr>
          <w:sz w:val="28"/>
          <w:szCs w:val="28"/>
        </w:rPr>
        <w:t xml:space="preserve">    </w:t>
      </w:r>
    </w:p>
    <w:p w14:paraId="27F963A1" w14:textId="77777777" w:rsidR="00027EC0" w:rsidRDefault="00027EC0" w:rsidP="00027EC0">
      <w:pPr>
        <w:ind w:right="-47" w:firstLine="284"/>
        <w:jc w:val="both"/>
        <w:rPr>
          <w:sz w:val="28"/>
          <w:szCs w:val="28"/>
        </w:rPr>
      </w:pPr>
    </w:p>
    <w:p w14:paraId="4B7B93EB" w14:textId="7012ED24" w:rsidR="00B54450" w:rsidRPr="001D08ED" w:rsidRDefault="00A56774" w:rsidP="001D08ED">
      <w:pPr>
        <w:ind w:right="-47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EB68AA" wp14:editId="66750475">
            <wp:extent cx="1304925" cy="932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450">
        <w:rPr>
          <w:sz w:val="28"/>
          <w:szCs w:val="28"/>
        </w:rPr>
        <w:t xml:space="preserve">                                              </w:t>
      </w:r>
    </w:p>
    <w:p w14:paraId="5EE688C5" w14:textId="2B4799FD" w:rsidR="0078471C" w:rsidRPr="007A6956" w:rsidRDefault="007A6956" w:rsidP="008D2BCE">
      <w:pPr>
        <w:ind w:left="-284" w:right="236" w:firstLine="284"/>
        <w:jc w:val="both"/>
        <w:rPr>
          <w:sz w:val="28"/>
          <w:szCs w:val="28"/>
        </w:rPr>
      </w:pPr>
      <w:r w:rsidRPr="00455DAC">
        <w:rPr>
          <w:b/>
          <w:bCs/>
          <w:sz w:val="28"/>
          <w:szCs w:val="28"/>
        </w:rPr>
        <w:lastRenderedPageBreak/>
        <w:t xml:space="preserve">7. </w:t>
      </w:r>
      <w:r w:rsidR="00664414" w:rsidRPr="00455DAC">
        <w:rPr>
          <w:b/>
          <w:bCs/>
          <w:sz w:val="28"/>
          <w:szCs w:val="28"/>
        </w:rPr>
        <w:t>Продолжайте р</w:t>
      </w:r>
      <w:r w:rsidRPr="00455DAC">
        <w:rPr>
          <w:b/>
          <w:bCs/>
          <w:sz w:val="28"/>
          <w:szCs w:val="28"/>
        </w:rPr>
        <w:t>азвив</w:t>
      </w:r>
      <w:r w:rsidR="00664414" w:rsidRPr="00455DAC">
        <w:rPr>
          <w:b/>
          <w:bCs/>
          <w:sz w:val="28"/>
          <w:szCs w:val="28"/>
        </w:rPr>
        <w:t>ать</w:t>
      </w:r>
      <w:r w:rsidRPr="00455DAC">
        <w:rPr>
          <w:b/>
          <w:bCs/>
          <w:sz w:val="28"/>
          <w:szCs w:val="28"/>
        </w:rPr>
        <w:t xml:space="preserve"> у детей навыки безопасного поведения в интернет-среде</w:t>
      </w:r>
      <w:r w:rsidRPr="007A6956">
        <w:rPr>
          <w:sz w:val="28"/>
          <w:szCs w:val="28"/>
        </w:rPr>
        <w:t>, навыки этичного использования пространства интернета и общения в нем, навыки цифровой гигиены</w:t>
      </w:r>
      <w:r w:rsidR="00412A2F">
        <w:rPr>
          <w:sz w:val="28"/>
          <w:szCs w:val="28"/>
        </w:rPr>
        <w:t>.</w:t>
      </w:r>
    </w:p>
    <w:p w14:paraId="4D19C4B5" w14:textId="13D52E20" w:rsidR="00FA28C3" w:rsidRDefault="00FA28C3" w:rsidP="007A6956">
      <w:pPr>
        <w:ind w:right="94" w:firstLine="708"/>
        <w:jc w:val="both"/>
        <w:rPr>
          <w:sz w:val="28"/>
          <w:szCs w:val="28"/>
        </w:rPr>
      </w:pPr>
    </w:p>
    <w:p w14:paraId="74574BF3" w14:textId="5168FE35" w:rsidR="00EF5CB3" w:rsidRDefault="00EF5CB3" w:rsidP="007A6956">
      <w:pPr>
        <w:ind w:right="94" w:firstLine="708"/>
        <w:jc w:val="both"/>
        <w:rPr>
          <w:sz w:val="28"/>
          <w:szCs w:val="28"/>
        </w:rPr>
      </w:pPr>
    </w:p>
    <w:p w14:paraId="43ED106B" w14:textId="77777777" w:rsidR="00FC4231" w:rsidRDefault="00FC4231" w:rsidP="007A6956">
      <w:pPr>
        <w:ind w:right="94" w:firstLine="708"/>
        <w:jc w:val="both"/>
        <w:rPr>
          <w:sz w:val="28"/>
          <w:szCs w:val="28"/>
        </w:rPr>
      </w:pPr>
    </w:p>
    <w:p w14:paraId="12CB9905" w14:textId="27BA02D3" w:rsidR="00EF5CB3" w:rsidRDefault="00EF5CB3" w:rsidP="007A6956">
      <w:pPr>
        <w:ind w:right="94" w:firstLine="708"/>
        <w:jc w:val="both"/>
        <w:rPr>
          <w:sz w:val="28"/>
          <w:szCs w:val="28"/>
        </w:rPr>
      </w:pPr>
    </w:p>
    <w:p w14:paraId="260B205C" w14:textId="77777777" w:rsidR="00EF5CB3" w:rsidRPr="007A6956" w:rsidRDefault="00EF5CB3" w:rsidP="007A6956">
      <w:pPr>
        <w:ind w:right="94" w:firstLine="708"/>
        <w:jc w:val="both"/>
        <w:rPr>
          <w:sz w:val="28"/>
          <w:szCs w:val="28"/>
        </w:rPr>
      </w:pPr>
    </w:p>
    <w:p w14:paraId="709C371B" w14:textId="455FD184" w:rsidR="00FA28C3" w:rsidRDefault="00EF5CB3" w:rsidP="00BB0E91">
      <w:pPr>
        <w:ind w:left="-284"/>
        <w:jc w:val="center"/>
      </w:pPr>
      <w:r>
        <w:rPr>
          <w:noProof/>
        </w:rPr>
        <w:drawing>
          <wp:inline distT="0" distB="0" distL="0" distR="0" wp14:anchorId="07F5916B" wp14:editId="69EE657F">
            <wp:extent cx="2028825" cy="2028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A8EA" w14:textId="77777777" w:rsidR="00BB0E91" w:rsidRDefault="00BB0E91" w:rsidP="00CF7E25">
      <w:pPr>
        <w:jc w:val="center"/>
        <w:rPr>
          <w:sz w:val="28"/>
          <w:szCs w:val="28"/>
        </w:rPr>
      </w:pPr>
    </w:p>
    <w:p w14:paraId="5038955F" w14:textId="79B8B8BD" w:rsidR="00BB0E91" w:rsidRDefault="00BB0E91" w:rsidP="00CF7E25">
      <w:pPr>
        <w:jc w:val="center"/>
        <w:rPr>
          <w:sz w:val="28"/>
          <w:szCs w:val="28"/>
        </w:rPr>
      </w:pPr>
    </w:p>
    <w:p w14:paraId="3E941150" w14:textId="77777777" w:rsidR="00FC4231" w:rsidRDefault="00FC4231" w:rsidP="00CF7E25">
      <w:pPr>
        <w:jc w:val="center"/>
        <w:rPr>
          <w:sz w:val="28"/>
          <w:szCs w:val="28"/>
        </w:rPr>
      </w:pPr>
    </w:p>
    <w:p w14:paraId="7C4D0E92" w14:textId="41AACAF3" w:rsidR="00CF7E25" w:rsidRPr="00CF7E25" w:rsidRDefault="00CF7E25" w:rsidP="00BB0E91">
      <w:pPr>
        <w:ind w:left="-142"/>
        <w:jc w:val="center"/>
        <w:rPr>
          <w:sz w:val="28"/>
          <w:szCs w:val="28"/>
        </w:rPr>
      </w:pPr>
      <w:r w:rsidRPr="00CF7E25">
        <w:rPr>
          <w:sz w:val="28"/>
          <w:szCs w:val="28"/>
        </w:rPr>
        <w:t>Подготовлено по материалам Министерства просвещения Российской Федерации</w:t>
      </w:r>
    </w:p>
    <w:p w14:paraId="1E9B9698" w14:textId="3334FE36" w:rsidR="004F40D8" w:rsidRDefault="00CF7E25" w:rsidP="00BB0E91">
      <w:pPr>
        <w:ind w:left="-142"/>
        <w:jc w:val="center"/>
        <w:rPr>
          <w:sz w:val="28"/>
          <w:szCs w:val="28"/>
        </w:rPr>
      </w:pPr>
      <w:r w:rsidRPr="00CF7E25">
        <w:rPr>
          <w:sz w:val="28"/>
          <w:szCs w:val="28"/>
        </w:rPr>
        <w:t>ДЕПАРТАМЕНТ ГОСУДАРСТВЕННОЙ ПОЛИТИКИ В СФЕРЕ ЗАЩИТЫ ПРАВ ДЕТЕЙ</w:t>
      </w:r>
    </w:p>
    <w:p w14:paraId="4EA9CCFD" w14:textId="69CADA78" w:rsidR="00163E77" w:rsidRPr="00671992" w:rsidRDefault="00C97847" w:rsidP="002C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8471C">
        <w:rPr>
          <w:sz w:val="28"/>
          <w:szCs w:val="28"/>
        </w:rPr>
        <w:t xml:space="preserve">                                               </w:t>
      </w:r>
    </w:p>
    <w:p w14:paraId="471BA033" w14:textId="2908E09B" w:rsidR="002C2545" w:rsidRDefault="002C2545" w:rsidP="002C2545">
      <w:pPr>
        <w:jc w:val="center"/>
        <w:rPr>
          <w:b/>
          <w:bCs/>
          <w:color w:val="1F497D" w:themeColor="text2"/>
          <w:sz w:val="28"/>
          <w:szCs w:val="28"/>
        </w:rPr>
      </w:pPr>
      <w:r w:rsidRPr="002C2545">
        <w:rPr>
          <w:b/>
          <w:bCs/>
          <w:color w:val="1F497D" w:themeColor="text2"/>
          <w:sz w:val="28"/>
          <w:szCs w:val="28"/>
        </w:rPr>
        <w:lastRenderedPageBreak/>
        <w:t xml:space="preserve">Единый Общероссийский телефон доверия для детей, подростков и их родителей </w:t>
      </w:r>
    </w:p>
    <w:p w14:paraId="549D6337" w14:textId="77777777" w:rsidR="002C2545" w:rsidRPr="002C2545" w:rsidRDefault="002C2545" w:rsidP="002C2545">
      <w:pPr>
        <w:jc w:val="center"/>
        <w:rPr>
          <w:b/>
          <w:bCs/>
          <w:color w:val="1F497D" w:themeColor="text2"/>
          <w:sz w:val="28"/>
          <w:szCs w:val="28"/>
        </w:rPr>
      </w:pPr>
    </w:p>
    <w:p w14:paraId="5BB89FC8" w14:textId="34F404B5" w:rsidR="002C2545" w:rsidRPr="002C2545" w:rsidRDefault="002C2545" w:rsidP="002C2545">
      <w:pPr>
        <w:jc w:val="center"/>
        <w:rPr>
          <w:b/>
          <w:bCs/>
          <w:color w:val="FF0000"/>
          <w:sz w:val="48"/>
          <w:szCs w:val="48"/>
        </w:rPr>
      </w:pPr>
      <w:r w:rsidRPr="002C2545">
        <w:rPr>
          <w:b/>
          <w:bCs/>
          <w:color w:val="FF0000"/>
          <w:sz w:val="48"/>
          <w:szCs w:val="48"/>
        </w:rPr>
        <w:t>8-800-2000-122</w:t>
      </w:r>
    </w:p>
    <w:p w14:paraId="6EE5541B" w14:textId="6ED87E66" w:rsidR="00163E77" w:rsidRDefault="00163E77" w:rsidP="000A3B1C">
      <w:pPr>
        <w:rPr>
          <w:rFonts w:eastAsia="MS Mincho"/>
        </w:rPr>
      </w:pPr>
    </w:p>
    <w:p w14:paraId="02538022" w14:textId="41810506" w:rsidR="009519C4" w:rsidRDefault="000A3B1C" w:rsidP="000A3B1C">
      <w:pPr>
        <w:ind w:firstLine="284"/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7920B992" wp14:editId="412E73C7">
            <wp:extent cx="1581150" cy="1468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7" cy="14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A7C58" w14:textId="77777777" w:rsidR="000A3B1C" w:rsidRDefault="000A3B1C" w:rsidP="000A3B1C">
      <w:pPr>
        <w:ind w:firstLine="284"/>
        <w:jc w:val="center"/>
        <w:rPr>
          <w:rFonts w:eastAsia="MS Mincho"/>
        </w:rPr>
      </w:pPr>
    </w:p>
    <w:p w14:paraId="5767BB15" w14:textId="77777777" w:rsidR="000A3B1C" w:rsidRPr="000A3B1C" w:rsidRDefault="000A3B1C" w:rsidP="000A3B1C">
      <w:pPr>
        <w:jc w:val="center"/>
        <w:rPr>
          <w:b/>
          <w:bCs/>
          <w:color w:val="1F497D" w:themeColor="text2"/>
          <w:sz w:val="28"/>
          <w:szCs w:val="28"/>
        </w:rPr>
      </w:pPr>
      <w:r w:rsidRPr="00F06541">
        <w:rPr>
          <w:b/>
          <w:bCs/>
          <w:color w:val="1F497D" w:themeColor="text2"/>
          <w:sz w:val="28"/>
          <w:szCs w:val="28"/>
        </w:rPr>
        <w:t xml:space="preserve">Подробная информация на сайте </w:t>
      </w:r>
      <w:proofErr w:type="spellStart"/>
      <w:r w:rsidRPr="00F06541">
        <w:rPr>
          <w:b/>
          <w:bCs/>
          <w:color w:val="1F497D" w:themeColor="text2"/>
          <w:sz w:val="28"/>
          <w:szCs w:val="28"/>
          <w:lang w:val="en-US"/>
        </w:rPr>
        <w:t>telefon</w:t>
      </w:r>
      <w:proofErr w:type="spellEnd"/>
      <w:r w:rsidRPr="00F06541">
        <w:rPr>
          <w:b/>
          <w:bCs/>
          <w:color w:val="1F497D" w:themeColor="text2"/>
          <w:sz w:val="28"/>
          <w:szCs w:val="28"/>
        </w:rPr>
        <w:t>-</w:t>
      </w:r>
      <w:proofErr w:type="spellStart"/>
      <w:r w:rsidRPr="00F06541">
        <w:rPr>
          <w:b/>
          <w:bCs/>
          <w:color w:val="1F497D" w:themeColor="text2"/>
          <w:sz w:val="28"/>
          <w:szCs w:val="28"/>
          <w:lang w:val="en-US"/>
        </w:rPr>
        <w:t>doveria</w:t>
      </w:r>
      <w:proofErr w:type="spellEnd"/>
      <w:r w:rsidRPr="00F06541">
        <w:rPr>
          <w:b/>
          <w:bCs/>
          <w:color w:val="1F497D" w:themeColor="text2"/>
          <w:sz w:val="28"/>
          <w:szCs w:val="28"/>
        </w:rPr>
        <w:t>.</w:t>
      </w:r>
      <w:proofErr w:type="spellStart"/>
      <w:r w:rsidRPr="00F06541">
        <w:rPr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</w:p>
    <w:p w14:paraId="3877EBD5" w14:textId="69B9E27B" w:rsidR="000A3B1C" w:rsidRDefault="000A3B1C" w:rsidP="000A3B1C">
      <w:pPr>
        <w:ind w:firstLine="284"/>
        <w:jc w:val="center"/>
        <w:rPr>
          <w:rFonts w:eastAsia="MS Mincho"/>
        </w:rPr>
      </w:pPr>
    </w:p>
    <w:p w14:paraId="1B326719" w14:textId="2E1C7C20" w:rsidR="00A65EA4" w:rsidRDefault="00A65EA4" w:rsidP="000A3B1C">
      <w:pPr>
        <w:ind w:firstLine="284"/>
        <w:jc w:val="center"/>
        <w:rPr>
          <w:rFonts w:eastAsia="MS Mincho"/>
        </w:rPr>
      </w:pPr>
    </w:p>
    <w:p w14:paraId="15D2A182" w14:textId="77777777" w:rsidR="001A7DF7" w:rsidRPr="00BB1E3B" w:rsidRDefault="001A7DF7" w:rsidP="000A3B1C">
      <w:pPr>
        <w:ind w:firstLine="284"/>
        <w:jc w:val="center"/>
        <w:rPr>
          <w:rFonts w:eastAsia="MS Mincho"/>
        </w:rPr>
      </w:pPr>
    </w:p>
    <w:p w14:paraId="58674741" w14:textId="77777777" w:rsidR="0072632A" w:rsidRDefault="00FF7F95" w:rsidP="00044A83">
      <w:pPr>
        <w:ind w:firstLine="284"/>
        <w:jc w:val="center"/>
        <w:rPr>
          <w:rFonts w:eastAsia="MS Mincho"/>
          <w:color w:val="1F497D" w:themeColor="text2"/>
        </w:rPr>
      </w:pPr>
      <w:r w:rsidRPr="00FF7F95">
        <w:rPr>
          <w:rFonts w:eastAsia="MS Mincho"/>
          <w:noProof/>
          <w:color w:val="1F497D" w:themeColor="text2"/>
        </w:rPr>
        <w:drawing>
          <wp:inline distT="0" distB="0" distL="0" distR="0" wp14:anchorId="35DCE10E" wp14:editId="6B52A55E">
            <wp:extent cx="1920240" cy="1788160"/>
            <wp:effectExtent l="0" t="0" r="0" b="0"/>
            <wp:docPr id="4" name="Рисунок 4" descr="\\Juravushka-pc\локальная сеть\Методотдел\Логотип\логотип Центра\Журавушка лого малень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uravushka-pc\локальная сеть\Методотдел\Логотип\логотип Центра\Журавушка лого маленько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7D95" w14:textId="77777777" w:rsidR="007D3965" w:rsidRPr="002F2094" w:rsidRDefault="007D3965" w:rsidP="00044A83">
      <w:pPr>
        <w:ind w:firstLine="284"/>
        <w:jc w:val="center"/>
        <w:rPr>
          <w:rFonts w:eastAsia="MS Mincho"/>
          <w:b/>
          <w:bCs/>
          <w:color w:val="1F497D" w:themeColor="text2"/>
          <w:sz w:val="28"/>
          <w:szCs w:val="28"/>
        </w:rPr>
      </w:pP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Контакты:</w:t>
      </w:r>
    </w:p>
    <w:p w14:paraId="724F75FF" w14:textId="77777777" w:rsidR="007D3965" w:rsidRPr="002F2094" w:rsidRDefault="007D3965" w:rsidP="00044A83">
      <w:pPr>
        <w:ind w:firstLine="284"/>
        <w:jc w:val="center"/>
        <w:rPr>
          <w:rFonts w:eastAsia="MS Mincho"/>
          <w:b/>
          <w:bCs/>
          <w:color w:val="1F497D" w:themeColor="text2"/>
          <w:sz w:val="28"/>
          <w:szCs w:val="28"/>
        </w:rPr>
      </w:pP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Телефон: 8(347)287-72-79</w:t>
      </w:r>
    </w:p>
    <w:p w14:paraId="73A8E5AC" w14:textId="04F47568" w:rsidR="00163E77" w:rsidRPr="002F2094" w:rsidRDefault="00483BE6" w:rsidP="00044A83">
      <w:pPr>
        <w:ind w:firstLine="284"/>
        <w:jc w:val="center"/>
        <w:rPr>
          <w:rFonts w:eastAsia="MS Mincho"/>
          <w:b/>
          <w:bCs/>
          <w:color w:val="1F497D" w:themeColor="text2"/>
          <w:sz w:val="28"/>
          <w:szCs w:val="28"/>
        </w:rPr>
      </w:pP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Эл</w:t>
      </w:r>
      <w:r w:rsidR="00163E77" w:rsidRPr="002F2094">
        <w:rPr>
          <w:rFonts w:eastAsia="MS Mincho"/>
          <w:b/>
          <w:bCs/>
          <w:color w:val="1F497D" w:themeColor="text2"/>
          <w:sz w:val="28"/>
          <w:szCs w:val="28"/>
        </w:rPr>
        <w:t>.</w:t>
      </w:r>
      <w:r w:rsidRPr="002F2094">
        <w:rPr>
          <w:rFonts w:eastAsia="MS Mincho"/>
          <w:b/>
          <w:bCs/>
          <w:color w:val="1F497D" w:themeColor="text2"/>
          <w:sz w:val="28"/>
          <w:szCs w:val="28"/>
        </w:rPr>
        <w:t xml:space="preserve"> почта:</w:t>
      </w:r>
      <w:r w:rsidR="00163E77" w:rsidRPr="002F2094">
        <w:rPr>
          <w:rFonts w:eastAsia="MS Mincho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2F2094">
        <w:rPr>
          <w:rFonts w:eastAsia="MS Mincho"/>
          <w:b/>
          <w:bCs/>
          <w:color w:val="1F497D" w:themeColor="text2"/>
          <w:sz w:val="28"/>
          <w:szCs w:val="28"/>
          <w:lang w:val="en-US"/>
        </w:rPr>
        <w:t>ufajurav</w:t>
      </w:r>
      <w:proofErr w:type="spellEnd"/>
      <w:r w:rsidRPr="002F2094">
        <w:rPr>
          <w:rFonts w:eastAsia="MS Mincho"/>
          <w:b/>
          <w:bCs/>
          <w:color w:val="1F497D" w:themeColor="text2"/>
          <w:sz w:val="28"/>
          <w:szCs w:val="28"/>
        </w:rPr>
        <w:t>@</w:t>
      </w:r>
      <w:r w:rsidRPr="002F2094">
        <w:rPr>
          <w:rFonts w:eastAsia="MS Mincho"/>
          <w:b/>
          <w:bCs/>
          <w:color w:val="1F497D" w:themeColor="text2"/>
          <w:sz w:val="28"/>
          <w:szCs w:val="28"/>
          <w:lang w:val="en-US"/>
        </w:rPr>
        <w:t>mail</w:t>
      </w:r>
      <w:r w:rsidRPr="002F2094">
        <w:rPr>
          <w:rFonts w:eastAsia="MS Mincho"/>
          <w:b/>
          <w:bCs/>
          <w:color w:val="1F497D" w:themeColor="text2"/>
          <w:sz w:val="28"/>
          <w:szCs w:val="28"/>
        </w:rPr>
        <w:t>.</w:t>
      </w:r>
      <w:proofErr w:type="spellStart"/>
      <w:r w:rsidRPr="002F2094">
        <w:rPr>
          <w:rFonts w:eastAsia="MS Mincho"/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</w:p>
    <w:p w14:paraId="49C4AAF0" w14:textId="77777777" w:rsidR="00303F61" w:rsidRPr="00175CD4" w:rsidRDefault="00303F61" w:rsidP="00CF7E25">
      <w:pPr>
        <w:rPr>
          <w:rFonts w:eastAsia="MS Mincho"/>
          <w:color w:val="1F497D" w:themeColor="text2"/>
          <w:sz w:val="8"/>
          <w:szCs w:val="8"/>
        </w:rPr>
      </w:pPr>
    </w:p>
    <w:p w14:paraId="65625B06" w14:textId="77777777" w:rsidR="00A66482" w:rsidRPr="00A66482" w:rsidRDefault="00A66482" w:rsidP="00A66482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A66482">
        <w:rPr>
          <w:rFonts w:eastAsia="MS Mincho"/>
          <w:b/>
          <w:bCs/>
          <w:color w:val="1F497D" w:themeColor="text2"/>
        </w:rPr>
        <w:lastRenderedPageBreak/>
        <w:t>Управление по опеке и попечительству</w:t>
      </w:r>
    </w:p>
    <w:p w14:paraId="094AD2C5" w14:textId="77777777" w:rsidR="00A66482" w:rsidRPr="00A66482" w:rsidRDefault="00A66482" w:rsidP="00A66482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A66482">
        <w:rPr>
          <w:rFonts w:eastAsia="MS Mincho"/>
          <w:b/>
          <w:bCs/>
          <w:color w:val="1F497D" w:themeColor="text2"/>
        </w:rPr>
        <w:t>Администрации городского округа</w:t>
      </w:r>
    </w:p>
    <w:p w14:paraId="5963CDF8" w14:textId="7A79DE50" w:rsidR="00A66482" w:rsidRDefault="00A66482" w:rsidP="00A66482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A66482">
        <w:rPr>
          <w:rFonts w:eastAsia="MS Mincho"/>
          <w:b/>
          <w:bCs/>
          <w:color w:val="1F497D" w:themeColor="text2"/>
        </w:rPr>
        <w:t>город Уфа Республики Башкортостан</w:t>
      </w:r>
    </w:p>
    <w:p w14:paraId="3052A9B6" w14:textId="77777777" w:rsidR="00A66482" w:rsidRDefault="00A66482" w:rsidP="00A66482">
      <w:pPr>
        <w:ind w:left="426"/>
        <w:jc w:val="center"/>
        <w:rPr>
          <w:rFonts w:eastAsia="MS Mincho"/>
          <w:b/>
          <w:bCs/>
          <w:color w:val="1F497D" w:themeColor="text2"/>
        </w:rPr>
      </w:pPr>
    </w:p>
    <w:p w14:paraId="2C28D752" w14:textId="365F20CB" w:rsidR="0039499C" w:rsidRPr="00A66482" w:rsidRDefault="006B5D9E" w:rsidP="00A66482">
      <w:pPr>
        <w:ind w:left="426"/>
        <w:jc w:val="center"/>
        <w:rPr>
          <w:rFonts w:eastAsia="MS Mincho"/>
          <w:b/>
          <w:bCs/>
          <w:color w:val="1F497D" w:themeColor="text2"/>
        </w:rPr>
      </w:pPr>
      <w:r w:rsidRPr="00FA7152">
        <w:rPr>
          <w:rFonts w:eastAsia="MS Mincho"/>
          <w:b/>
          <w:bCs/>
          <w:color w:val="1F497D" w:themeColor="text2"/>
        </w:rPr>
        <w:t>М</w:t>
      </w:r>
      <w:r w:rsidR="00A66482">
        <w:rPr>
          <w:rFonts w:eastAsia="MS Mincho"/>
          <w:b/>
          <w:bCs/>
          <w:color w:val="1F497D" w:themeColor="text2"/>
        </w:rPr>
        <w:t>БОУДО ЦППМСП</w:t>
      </w:r>
      <w:r w:rsidRPr="00FA7152">
        <w:rPr>
          <w:rFonts w:eastAsia="MS Mincho"/>
          <w:b/>
          <w:bCs/>
          <w:color w:val="1F497D" w:themeColor="text2"/>
        </w:rPr>
        <w:t xml:space="preserve"> "Журавушка"</w:t>
      </w:r>
    </w:p>
    <w:p w14:paraId="35D93FAE" w14:textId="7DEAEE8D" w:rsidR="0085112B" w:rsidRDefault="0085112B" w:rsidP="00175CD4">
      <w:pPr>
        <w:ind w:left="426"/>
        <w:jc w:val="center"/>
        <w:rPr>
          <w:b/>
          <w:sz w:val="40"/>
          <w:szCs w:val="40"/>
        </w:rPr>
      </w:pPr>
    </w:p>
    <w:p w14:paraId="38CE80CC" w14:textId="77777777" w:rsidR="00A66482" w:rsidRDefault="00A66482" w:rsidP="00175CD4">
      <w:pPr>
        <w:ind w:left="426"/>
        <w:jc w:val="center"/>
        <w:rPr>
          <w:b/>
          <w:sz w:val="40"/>
          <w:szCs w:val="40"/>
        </w:rPr>
      </w:pPr>
    </w:p>
    <w:p w14:paraId="0C5A74DF" w14:textId="61DC926F" w:rsidR="00C069D2" w:rsidRDefault="00175CD4" w:rsidP="00175CD4">
      <w:pPr>
        <w:ind w:left="426"/>
        <w:jc w:val="center"/>
        <w:rPr>
          <w:b/>
          <w:color w:val="1F497D" w:themeColor="text2"/>
          <w:sz w:val="52"/>
          <w:szCs w:val="52"/>
        </w:rPr>
      </w:pPr>
      <w:r w:rsidRPr="00175CD4">
        <w:rPr>
          <w:b/>
          <w:color w:val="1F497D" w:themeColor="text2"/>
          <w:sz w:val="52"/>
          <w:szCs w:val="52"/>
        </w:rPr>
        <w:t xml:space="preserve"> ОБЩЕНИ</w:t>
      </w:r>
      <w:r w:rsidR="00A66482">
        <w:rPr>
          <w:b/>
          <w:color w:val="1F497D" w:themeColor="text2"/>
          <w:sz w:val="52"/>
          <w:szCs w:val="52"/>
        </w:rPr>
        <w:t>Е</w:t>
      </w:r>
      <w:r w:rsidRPr="00175CD4">
        <w:rPr>
          <w:b/>
          <w:color w:val="1F497D" w:themeColor="text2"/>
          <w:sz w:val="52"/>
          <w:szCs w:val="52"/>
        </w:rPr>
        <w:t xml:space="preserve"> С РЕБЕНКОМ В ПЕРИОД ПАНДЕМИИ </w:t>
      </w:r>
      <w:r w:rsidRPr="00175CD4">
        <w:rPr>
          <w:b/>
          <w:color w:val="1F497D" w:themeColor="text2"/>
          <w:sz w:val="52"/>
          <w:szCs w:val="52"/>
          <w:lang w:val="en-US"/>
        </w:rPr>
        <w:t>COVID</w:t>
      </w:r>
      <w:r w:rsidRPr="00175CD4">
        <w:rPr>
          <w:b/>
          <w:color w:val="1F497D" w:themeColor="text2"/>
          <w:sz w:val="52"/>
          <w:szCs w:val="52"/>
        </w:rPr>
        <w:t>-19</w:t>
      </w:r>
    </w:p>
    <w:p w14:paraId="6586E6DF" w14:textId="77777777" w:rsidR="00A66482" w:rsidRDefault="00A66482" w:rsidP="00175CD4">
      <w:pPr>
        <w:ind w:left="426"/>
        <w:jc w:val="center"/>
        <w:rPr>
          <w:b/>
          <w:color w:val="1F497D" w:themeColor="text2"/>
          <w:sz w:val="52"/>
          <w:szCs w:val="52"/>
        </w:rPr>
      </w:pPr>
    </w:p>
    <w:p w14:paraId="0CC47579" w14:textId="77777777" w:rsidR="00A66482" w:rsidRPr="00FA7152" w:rsidRDefault="00A66482" w:rsidP="00A66482">
      <w:pPr>
        <w:spacing w:after="240"/>
        <w:ind w:left="426"/>
        <w:jc w:val="center"/>
        <w:rPr>
          <w:b/>
          <w:sz w:val="28"/>
          <w:szCs w:val="28"/>
        </w:rPr>
      </w:pPr>
      <w:r w:rsidRPr="00FA7152">
        <w:rPr>
          <w:b/>
          <w:sz w:val="28"/>
          <w:szCs w:val="28"/>
        </w:rPr>
        <w:t xml:space="preserve">Памятка для родителей детей </w:t>
      </w:r>
      <w:r>
        <w:rPr>
          <w:b/>
          <w:sz w:val="28"/>
          <w:szCs w:val="28"/>
        </w:rPr>
        <w:t>подросткового</w:t>
      </w:r>
      <w:r w:rsidRPr="00FA7152">
        <w:rPr>
          <w:b/>
          <w:sz w:val="28"/>
          <w:szCs w:val="28"/>
        </w:rPr>
        <w:t xml:space="preserve"> возраста</w:t>
      </w:r>
    </w:p>
    <w:p w14:paraId="7B509F39" w14:textId="77777777" w:rsidR="00A66482" w:rsidRPr="00175CD4" w:rsidRDefault="00A66482" w:rsidP="00175CD4">
      <w:pPr>
        <w:ind w:left="426"/>
        <w:jc w:val="center"/>
        <w:rPr>
          <w:b/>
          <w:color w:val="1F497D" w:themeColor="text2"/>
          <w:sz w:val="52"/>
          <w:szCs w:val="52"/>
        </w:rPr>
      </w:pPr>
    </w:p>
    <w:p w14:paraId="312574ED" w14:textId="050388C2" w:rsidR="00C069D2" w:rsidRDefault="00C069D2" w:rsidP="00175CD4">
      <w:pPr>
        <w:ind w:left="426"/>
        <w:jc w:val="center"/>
        <w:rPr>
          <w:b/>
          <w:sz w:val="40"/>
          <w:szCs w:val="40"/>
        </w:rPr>
      </w:pPr>
    </w:p>
    <w:p w14:paraId="5DA429F8" w14:textId="77777777" w:rsidR="00A66482" w:rsidRDefault="00A66482" w:rsidP="00175CD4">
      <w:pPr>
        <w:ind w:left="426"/>
        <w:rPr>
          <w:b/>
          <w:sz w:val="32"/>
          <w:szCs w:val="32"/>
        </w:rPr>
      </w:pPr>
    </w:p>
    <w:p w14:paraId="3E5B5720" w14:textId="0AA48C9A" w:rsidR="00175CD4" w:rsidRDefault="00175CD4" w:rsidP="00175CD4">
      <w:pPr>
        <w:ind w:left="426"/>
        <w:rPr>
          <w:b/>
          <w:sz w:val="32"/>
          <w:szCs w:val="32"/>
        </w:rPr>
      </w:pPr>
    </w:p>
    <w:p w14:paraId="23A7055B" w14:textId="77777777" w:rsidR="00175CD4" w:rsidRDefault="00175CD4" w:rsidP="00175CD4">
      <w:pPr>
        <w:ind w:left="426"/>
        <w:rPr>
          <w:b/>
          <w:sz w:val="32"/>
          <w:szCs w:val="32"/>
        </w:rPr>
      </w:pPr>
    </w:p>
    <w:p w14:paraId="75389F95" w14:textId="77777777" w:rsidR="00E37E7B" w:rsidRPr="001A0294" w:rsidRDefault="001A0294" w:rsidP="00175CD4">
      <w:pPr>
        <w:ind w:left="426"/>
        <w:jc w:val="center"/>
        <w:rPr>
          <w:color w:val="1F497D" w:themeColor="text2"/>
        </w:rPr>
      </w:pPr>
      <w:r w:rsidRPr="001A0294">
        <w:rPr>
          <w:b/>
          <w:color w:val="1F497D" w:themeColor="text2"/>
          <w:sz w:val="32"/>
          <w:szCs w:val="32"/>
        </w:rPr>
        <w:t>Уфа-2020</w:t>
      </w:r>
    </w:p>
    <w:sectPr w:rsidR="00E37E7B" w:rsidRPr="001A0294" w:rsidSect="00175CD4">
      <w:pgSz w:w="16838" w:h="11906" w:orient="landscape"/>
      <w:pgMar w:top="850" w:right="820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1D2A"/>
    <w:multiLevelType w:val="multilevel"/>
    <w:tmpl w:val="388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27454"/>
    <w:multiLevelType w:val="hybridMultilevel"/>
    <w:tmpl w:val="36BC420C"/>
    <w:lvl w:ilvl="0" w:tplc="8BA26D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2B"/>
    <w:rsid w:val="00023419"/>
    <w:rsid w:val="00027EC0"/>
    <w:rsid w:val="00044A83"/>
    <w:rsid w:val="00081BDB"/>
    <w:rsid w:val="000A3B1C"/>
    <w:rsid w:val="000D6A83"/>
    <w:rsid w:val="001158E6"/>
    <w:rsid w:val="00134B08"/>
    <w:rsid w:val="00152474"/>
    <w:rsid w:val="00162F60"/>
    <w:rsid w:val="00163E77"/>
    <w:rsid w:val="00175B45"/>
    <w:rsid w:val="00175CD4"/>
    <w:rsid w:val="00182D64"/>
    <w:rsid w:val="00191E33"/>
    <w:rsid w:val="001A0294"/>
    <w:rsid w:val="001A7DF7"/>
    <w:rsid w:val="001D08ED"/>
    <w:rsid w:val="0020770C"/>
    <w:rsid w:val="00221F29"/>
    <w:rsid w:val="00231F64"/>
    <w:rsid w:val="00250F2E"/>
    <w:rsid w:val="00286453"/>
    <w:rsid w:val="002C2545"/>
    <w:rsid w:val="002C49B9"/>
    <w:rsid w:val="002D1DF8"/>
    <w:rsid w:val="002D680D"/>
    <w:rsid w:val="002E3F5C"/>
    <w:rsid w:val="002F2094"/>
    <w:rsid w:val="00303F61"/>
    <w:rsid w:val="0032692F"/>
    <w:rsid w:val="0037381C"/>
    <w:rsid w:val="0039499C"/>
    <w:rsid w:val="003A4C31"/>
    <w:rsid w:val="003E65BA"/>
    <w:rsid w:val="003F3FD8"/>
    <w:rsid w:val="0040507D"/>
    <w:rsid w:val="00412A2F"/>
    <w:rsid w:val="004345B3"/>
    <w:rsid w:val="00454B72"/>
    <w:rsid w:val="00455DAC"/>
    <w:rsid w:val="00483BE6"/>
    <w:rsid w:val="004F40D8"/>
    <w:rsid w:val="00566E6C"/>
    <w:rsid w:val="00575881"/>
    <w:rsid w:val="005A191B"/>
    <w:rsid w:val="005D0F36"/>
    <w:rsid w:val="005E1E95"/>
    <w:rsid w:val="00664414"/>
    <w:rsid w:val="00671992"/>
    <w:rsid w:val="00682930"/>
    <w:rsid w:val="0068367A"/>
    <w:rsid w:val="006B5D9E"/>
    <w:rsid w:val="006B7D01"/>
    <w:rsid w:val="006C69A2"/>
    <w:rsid w:val="006F25C9"/>
    <w:rsid w:val="0072632A"/>
    <w:rsid w:val="0075061D"/>
    <w:rsid w:val="0078471C"/>
    <w:rsid w:val="007A4EA5"/>
    <w:rsid w:val="007A6956"/>
    <w:rsid w:val="007D3965"/>
    <w:rsid w:val="007F2406"/>
    <w:rsid w:val="0084731A"/>
    <w:rsid w:val="0085112B"/>
    <w:rsid w:val="0087015B"/>
    <w:rsid w:val="008C047C"/>
    <w:rsid w:val="008D2BCE"/>
    <w:rsid w:val="008E37E6"/>
    <w:rsid w:val="008F0A94"/>
    <w:rsid w:val="00926804"/>
    <w:rsid w:val="009519C4"/>
    <w:rsid w:val="009529AE"/>
    <w:rsid w:val="0096437F"/>
    <w:rsid w:val="00982BD5"/>
    <w:rsid w:val="00992D98"/>
    <w:rsid w:val="009F4CB5"/>
    <w:rsid w:val="00A56774"/>
    <w:rsid w:val="00A65EA4"/>
    <w:rsid w:val="00A65EC0"/>
    <w:rsid w:val="00A66482"/>
    <w:rsid w:val="00AB2DE0"/>
    <w:rsid w:val="00AF1AB3"/>
    <w:rsid w:val="00AF5D7D"/>
    <w:rsid w:val="00B0089C"/>
    <w:rsid w:val="00B17E7D"/>
    <w:rsid w:val="00B54450"/>
    <w:rsid w:val="00B9388B"/>
    <w:rsid w:val="00BB0E91"/>
    <w:rsid w:val="00BB1E3B"/>
    <w:rsid w:val="00BC2086"/>
    <w:rsid w:val="00BD3E12"/>
    <w:rsid w:val="00C069D2"/>
    <w:rsid w:val="00C25233"/>
    <w:rsid w:val="00C65D8F"/>
    <w:rsid w:val="00C92290"/>
    <w:rsid w:val="00C97847"/>
    <w:rsid w:val="00CB00C4"/>
    <w:rsid w:val="00CB7B57"/>
    <w:rsid w:val="00CE03B9"/>
    <w:rsid w:val="00CF7E25"/>
    <w:rsid w:val="00D2618D"/>
    <w:rsid w:val="00D2639D"/>
    <w:rsid w:val="00D27F7F"/>
    <w:rsid w:val="00D5252B"/>
    <w:rsid w:val="00D72F56"/>
    <w:rsid w:val="00DF5436"/>
    <w:rsid w:val="00E20A7D"/>
    <w:rsid w:val="00E270B2"/>
    <w:rsid w:val="00E37E7B"/>
    <w:rsid w:val="00E5200C"/>
    <w:rsid w:val="00E8506F"/>
    <w:rsid w:val="00EA2FCD"/>
    <w:rsid w:val="00EF5CB3"/>
    <w:rsid w:val="00F06541"/>
    <w:rsid w:val="00F8110B"/>
    <w:rsid w:val="00FA28C3"/>
    <w:rsid w:val="00FA7152"/>
    <w:rsid w:val="00FC4231"/>
    <w:rsid w:val="00FD4C95"/>
    <w:rsid w:val="00FF613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240"/>
  <w15:docId w15:val="{B9D365E7-75FB-40D9-B3A4-81B2E5A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68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247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52474"/>
    <w:rPr>
      <w:b/>
      <w:bCs/>
    </w:rPr>
  </w:style>
  <w:style w:type="character" w:styleId="a8">
    <w:name w:val="Hyperlink"/>
    <w:basedOn w:val="a0"/>
    <w:uiPriority w:val="99"/>
    <w:semiHidden/>
    <w:unhideWhenUsed/>
    <w:rsid w:val="0015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2020-12-17T06:38:00Z</cp:lastPrinted>
  <dcterms:created xsi:type="dcterms:W3CDTF">2020-12-17T10:24:00Z</dcterms:created>
  <dcterms:modified xsi:type="dcterms:W3CDTF">2020-12-17T10:37:00Z</dcterms:modified>
</cp:coreProperties>
</file>